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37628" w14:textId="65C133E2" w:rsidR="00492BC3" w:rsidRPr="002E0D28" w:rsidRDefault="0014217E" w:rsidP="00B805F5">
      <w:pPr>
        <w:spacing w:line="276" w:lineRule="auto"/>
        <w:ind w:left="720"/>
        <w:jc w:val="center"/>
        <w:outlineLvl w:val="2"/>
        <w:rPr>
          <w:rFonts w:ascii="Times New Roman" w:eastAsiaTheme="minorEastAsia" w:hAnsi="Times New Roman" w:cs="Times New Roman"/>
          <w:b/>
          <w:sz w:val="24"/>
          <w:szCs w:val="24"/>
          <w:lang w:eastAsia="ja-JP"/>
        </w:rPr>
      </w:pPr>
      <w:r w:rsidRPr="002E0D28">
        <w:rPr>
          <w:rFonts w:ascii="Times New Roman" w:eastAsiaTheme="minorEastAsia" w:hAnsi="Times New Roman" w:cs="Times New Roman"/>
          <w:b/>
          <w:sz w:val="24"/>
          <w:szCs w:val="24"/>
          <w:lang w:eastAsia="ja-JP"/>
        </w:rPr>
        <w:t>Black History Month Highlights of Black American Scientists</w:t>
      </w:r>
    </w:p>
    <w:p w14:paraId="57BE6901" w14:textId="2058E79A" w:rsidR="00390E60" w:rsidRPr="00492BC3" w:rsidRDefault="00390E60" w:rsidP="00492BC3">
      <w:pPr>
        <w:spacing w:before="240" w:line="276" w:lineRule="auto"/>
        <w:contextualSpacing/>
        <w:outlineLvl w:val="0"/>
        <w:rPr>
          <w:rFonts w:ascii="Times New Roman" w:eastAsiaTheme="minorEastAsia" w:hAnsi="Times New Roman" w:cs="Times New Roman"/>
          <w:sz w:val="24"/>
          <w:szCs w:val="24"/>
          <w:lang w:eastAsia="ja-JP"/>
        </w:rPr>
      </w:pPr>
      <w:r w:rsidRPr="002E0D28">
        <w:rPr>
          <w:rFonts w:ascii="Times New Roman" w:eastAsiaTheme="minorEastAsia" w:hAnsi="Times New Roman" w:cs="Times New Roman"/>
          <w:sz w:val="24"/>
          <w:szCs w:val="24"/>
          <w:lang w:eastAsia="ja-JP"/>
        </w:rPr>
        <w:t>W. Montague Cobb &amp; The W. Montague Cobb Research Laboratory</w:t>
      </w:r>
    </w:p>
    <w:p w14:paraId="38625273" w14:textId="77A56520" w:rsidR="004049F6" w:rsidRDefault="00B805F5" w:rsidP="00492BC3">
      <w:pPr>
        <w:spacing w:before="240" w:line="276" w:lineRule="auto"/>
        <w:contextualSpacing/>
        <w:outlineLvl w:val="0"/>
        <w:rPr>
          <w:rFonts w:ascii="Times New Roman" w:eastAsiaTheme="minorEastAsia" w:hAnsi="Times New Roman" w:cs="Times New Roman"/>
          <w:bCs/>
          <w:sz w:val="24"/>
          <w:szCs w:val="24"/>
          <w:lang w:eastAsia="ja-JP"/>
        </w:rPr>
      </w:pPr>
      <w:hyperlink r:id="rId5" w:history="1">
        <w:r w:rsidR="00492BC3" w:rsidRPr="00425E27">
          <w:rPr>
            <w:rStyle w:val="Hyperlink"/>
            <w:rFonts w:ascii="Times New Roman" w:eastAsiaTheme="minorEastAsia" w:hAnsi="Times New Roman" w:cs="Times New Roman"/>
            <w:bCs/>
            <w:sz w:val="24"/>
            <w:szCs w:val="24"/>
            <w:lang w:eastAsia="ja-JP"/>
          </w:rPr>
          <w:t>https://www.cobbresearchlab.com/issue-1/2015/1/26/the-life-of-dr-william-montague-cobb</w:t>
        </w:r>
      </w:hyperlink>
    </w:p>
    <w:p w14:paraId="5FF11B8E" w14:textId="77777777" w:rsidR="00492BC3" w:rsidRPr="00492BC3" w:rsidRDefault="00492BC3" w:rsidP="00492BC3">
      <w:pPr>
        <w:spacing w:before="240" w:line="276" w:lineRule="auto"/>
        <w:contextualSpacing/>
        <w:outlineLvl w:val="0"/>
        <w:rPr>
          <w:rFonts w:ascii="Times New Roman" w:eastAsiaTheme="minorEastAsia" w:hAnsi="Times New Roman" w:cs="Times New Roman"/>
          <w:bCs/>
          <w:sz w:val="24"/>
          <w:szCs w:val="24"/>
          <w:lang w:eastAsia="ja-JP"/>
        </w:rPr>
      </w:pPr>
    </w:p>
    <w:p w14:paraId="75BE4830" w14:textId="3DEB2DFF" w:rsidR="00390E60" w:rsidRPr="002E0D28" w:rsidRDefault="00390E60" w:rsidP="00492BC3">
      <w:pPr>
        <w:spacing w:before="240" w:line="276" w:lineRule="auto"/>
        <w:contextualSpacing/>
        <w:outlineLvl w:val="0"/>
        <w:rPr>
          <w:rFonts w:ascii="Times New Roman" w:eastAsiaTheme="minorEastAsia" w:hAnsi="Times New Roman" w:cs="Times New Roman"/>
          <w:bCs/>
          <w:sz w:val="24"/>
          <w:szCs w:val="24"/>
          <w:lang w:eastAsia="ja-JP"/>
        </w:rPr>
      </w:pPr>
      <w:r w:rsidRPr="002E0D28">
        <w:rPr>
          <w:rFonts w:ascii="Times New Roman" w:eastAsiaTheme="minorEastAsia" w:hAnsi="Times New Roman" w:cs="Times New Roman"/>
          <w:bCs/>
          <w:sz w:val="24"/>
          <w:szCs w:val="24"/>
          <w:lang w:eastAsia="ja-JP"/>
        </w:rPr>
        <w:t>Dr. William Montague Cobb was born in 1904 and made history when he became the first African American to earn a Ph.D. in anthropology. With degrees in medicine and physical anthropology, he researched human skeletal anatomy</w:t>
      </w:r>
      <w:r w:rsidR="002E0D28">
        <w:rPr>
          <w:rFonts w:ascii="Times New Roman" w:eastAsiaTheme="minorEastAsia" w:hAnsi="Times New Roman" w:cs="Times New Roman"/>
          <w:bCs/>
          <w:sz w:val="24"/>
          <w:szCs w:val="24"/>
          <w:lang w:eastAsia="ja-JP"/>
        </w:rPr>
        <w:t xml:space="preserve"> and was </w:t>
      </w:r>
      <w:r w:rsidR="00B805F5">
        <w:rPr>
          <w:rFonts w:ascii="Times New Roman" w:eastAsiaTheme="minorEastAsia" w:hAnsi="Times New Roman" w:cs="Times New Roman"/>
          <w:bCs/>
          <w:sz w:val="24"/>
          <w:szCs w:val="24"/>
          <w:lang w:eastAsia="ja-JP"/>
        </w:rPr>
        <w:t>a</w:t>
      </w:r>
      <w:r w:rsidR="002E0D28">
        <w:rPr>
          <w:rFonts w:ascii="Times New Roman" w:eastAsiaTheme="minorEastAsia" w:hAnsi="Times New Roman" w:cs="Times New Roman"/>
          <w:bCs/>
          <w:sz w:val="24"/>
          <w:szCs w:val="24"/>
          <w:lang w:eastAsia="ja-JP"/>
        </w:rPr>
        <w:t xml:space="preserve"> fervent activist serving as a member of the Board of Directors of the NAACP</w:t>
      </w:r>
      <w:r w:rsidRPr="002E0D28">
        <w:rPr>
          <w:rFonts w:ascii="Times New Roman" w:eastAsiaTheme="minorEastAsia" w:hAnsi="Times New Roman" w:cs="Times New Roman"/>
          <w:bCs/>
          <w:sz w:val="24"/>
          <w:szCs w:val="24"/>
          <w:lang w:eastAsia="ja-JP"/>
        </w:rPr>
        <w:t xml:space="preserve">. </w:t>
      </w:r>
      <w:r w:rsidR="005751F8" w:rsidRPr="002E0D28">
        <w:rPr>
          <w:rFonts w:ascii="Times New Roman" w:eastAsiaTheme="minorEastAsia" w:hAnsi="Times New Roman" w:cs="Times New Roman"/>
          <w:bCs/>
          <w:sz w:val="24"/>
          <w:szCs w:val="24"/>
          <w:lang w:eastAsia="ja-JP"/>
        </w:rPr>
        <w:t>Named for him, the</w:t>
      </w:r>
      <w:r w:rsidRPr="002E0D28">
        <w:rPr>
          <w:rFonts w:ascii="Times New Roman" w:eastAsiaTheme="minorEastAsia" w:hAnsi="Times New Roman" w:cs="Times New Roman"/>
          <w:bCs/>
          <w:sz w:val="24"/>
          <w:szCs w:val="24"/>
          <w:lang w:eastAsia="ja-JP"/>
        </w:rPr>
        <w:t xml:space="preserve"> “Cobb Collection” originally comprised of 987 de-fleshed human cadavers that were added to the collection between 1931 and 1965. Originating from hospitals in Washington D.C., the CC individuals were assigned a CC number after their autopsy, conducted by the hospital staff or Dr. Cobb himself. A key point about the CC is that it has been used </w:t>
      </w:r>
      <w:r w:rsidR="005751F8" w:rsidRPr="002E0D28">
        <w:rPr>
          <w:rFonts w:ascii="Times New Roman" w:eastAsiaTheme="minorEastAsia" w:hAnsi="Times New Roman" w:cs="Times New Roman"/>
          <w:bCs/>
          <w:sz w:val="24"/>
          <w:szCs w:val="24"/>
          <w:lang w:eastAsia="ja-JP"/>
        </w:rPr>
        <w:t xml:space="preserve">as a resource </w:t>
      </w:r>
      <w:r w:rsidR="00BC0682" w:rsidRPr="002E0D28">
        <w:rPr>
          <w:rFonts w:ascii="Times New Roman" w:eastAsiaTheme="minorEastAsia" w:hAnsi="Times New Roman" w:cs="Times New Roman"/>
          <w:bCs/>
          <w:sz w:val="24"/>
          <w:szCs w:val="24"/>
          <w:lang w:eastAsia="ja-JP"/>
        </w:rPr>
        <w:t>by many</w:t>
      </w:r>
      <w:r w:rsidR="005751F8" w:rsidRPr="002E0D28">
        <w:rPr>
          <w:rFonts w:ascii="Times New Roman" w:eastAsiaTheme="minorEastAsia" w:hAnsi="Times New Roman" w:cs="Times New Roman"/>
          <w:bCs/>
          <w:sz w:val="24"/>
          <w:szCs w:val="24"/>
          <w:lang w:eastAsia="ja-JP"/>
        </w:rPr>
        <w:t xml:space="preserve"> student</w:t>
      </w:r>
      <w:r w:rsidR="00BC0682" w:rsidRPr="002E0D28">
        <w:rPr>
          <w:rFonts w:ascii="Times New Roman" w:eastAsiaTheme="minorEastAsia" w:hAnsi="Times New Roman" w:cs="Times New Roman"/>
          <w:bCs/>
          <w:sz w:val="24"/>
          <w:szCs w:val="24"/>
          <w:lang w:eastAsia="ja-JP"/>
        </w:rPr>
        <w:t xml:space="preserve">s of skeletal anatomy and has contributed greatly to knowledge used by </w:t>
      </w:r>
      <w:r w:rsidRPr="002E0D28">
        <w:rPr>
          <w:rFonts w:ascii="Times New Roman" w:eastAsiaTheme="minorEastAsia" w:hAnsi="Times New Roman" w:cs="Times New Roman"/>
          <w:bCs/>
          <w:sz w:val="24"/>
          <w:szCs w:val="24"/>
          <w:lang w:eastAsia="ja-JP"/>
        </w:rPr>
        <w:t>forensic anthropologists today.</w:t>
      </w:r>
      <w:r w:rsidR="00BC0682" w:rsidRPr="002E0D28">
        <w:rPr>
          <w:rFonts w:ascii="Times New Roman" w:eastAsiaTheme="minorEastAsia" w:hAnsi="Times New Roman" w:cs="Times New Roman"/>
          <w:bCs/>
          <w:sz w:val="24"/>
          <w:szCs w:val="24"/>
          <w:lang w:eastAsia="ja-JP"/>
        </w:rPr>
        <w:t xml:space="preserve"> In addition, Dr. Cobb conducted studies of his own on demographics and skeletal attributes, that notably included biocultural factors such as ethnicity, nutrition, and age related change. While biocultural approaches would take off as </w:t>
      </w:r>
      <w:r w:rsidR="002E0D28" w:rsidRPr="002E0D28">
        <w:rPr>
          <w:rFonts w:ascii="Times New Roman" w:eastAsiaTheme="minorEastAsia" w:hAnsi="Times New Roman" w:cs="Times New Roman"/>
          <w:bCs/>
          <w:sz w:val="24"/>
          <w:szCs w:val="24"/>
          <w:lang w:eastAsia="ja-JP"/>
        </w:rPr>
        <w:t>standard some 50 years later, Dr. Cobb was a scientist ahead of his time exploring the breadth of knowledge that might be gained from the human skeleton (Watkins 2007).</w:t>
      </w:r>
      <w:r w:rsidR="007F7936" w:rsidRPr="007F7936">
        <w:rPr>
          <w:rFonts w:ascii="Times New Roman" w:eastAsiaTheme="minorEastAsia" w:hAnsi="Times New Roman" w:cs="Times New Roman"/>
          <w:bCs/>
          <w:sz w:val="24"/>
          <w:szCs w:val="24"/>
          <w:lang w:eastAsia="ja-JP"/>
        </w:rPr>
        <w:t xml:space="preserve"> </w:t>
      </w:r>
      <w:r w:rsidR="007F7936">
        <w:rPr>
          <w:rFonts w:ascii="Times New Roman" w:eastAsiaTheme="minorEastAsia" w:hAnsi="Times New Roman" w:cs="Times New Roman"/>
          <w:bCs/>
          <w:sz w:val="24"/>
          <w:szCs w:val="24"/>
          <w:lang w:eastAsia="ja-JP"/>
        </w:rPr>
        <w:t xml:space="preserve">He also contributed to the </w:t>
      </w:r>
      <w:r w:rsidR="007F7936" w:rsidRPr="007F7936">
        <w:rPr>
          <w:rFonts w:ascii="Times New Roman" w:eastAsiaTheme="minorEastAsia" w:hAnsi="Times New Roman" w:cs="Times New Roman"/>
          <w:bCs/>
          <w:sz w:val="24"/>
          <w:szCs w:val="24"/>
          <w:lang w:eastAsia="ja-JP"/>
        </w:rPr>
        <w:t>Hamann-Todd Skeletal</w:t>
      </w:r>
      <w:r w:rsidR="007F7936">
        <w:rPr>
          <w:rFonts w:ascii="Times New Roman" w:eastAsiaTheme="minorEastAsia" w:hAnsi="Times New Roman" w:cs="Times New Roman"/>
          <w:bCs/>
          <w:sz w:val="24"/>
          <w:szCs w:val="24"/>
          <w:lang w:eastAsia="ja-JP"/>
        </w:rPr>
        <w:t xml:space="preserve"> </w:t>
      </w:r>
      <w:r w:rsidR="007F7936" w:rsidRPr="007F7936">
        <w:rPr>
          <w:rFonts w:ascii="Times New Roman" w:eastAsiaTheme="minorEastAsia" w:hAnsi="Times New Roman" w:cs="Times New Roman"/>
          <w:bCs/>
          <w:sz w:val="24"/>
          <w:szCs w:val="24"/>
          <w:lang w:eastAsia="ja-JP"/>
        </w:rPr>
        <w:t>Collection</w:t>
      </w:r>
      <w:r w:rsidR="007F7936">
        <w:rPr>
          <w:rFonts w:ascii="Times New Roman" w:eastAsiaTheme="minorEastAsia" w:hAnsi="Times New Roman" w:cs="Times New Roman"/>
          <w:bCs/>
          <w:sz w:val="24"/>
          <w:szCs w:val="24"/>
          <w:lang w:eastAsia="ja-JP"/>
        </w:rPr>
        <w:t>, another essential collection in the creation of forensic anthropology methods and practice today.</w:t>
      </w:r>
    </w:p>
    <w:p w14:paraId="615C9325" w14:textId="3785E981" w:rsidR="002E0D28" w:rsidRPr="002E0D28" w:rsidRDefault="002E0D28" w:rsidP="00492BC3">
      <w:pPr>
        <w:spacing w:before="240" w:line="276" w:lineRule="auto"/>
        <w:contextualSpacing/>
        <w:outlineLvl w:val="0"/>
        <w:rPr>
          <w:rFonts w:ascii="Times New Roman" w:eastAsiaTheme="minorEastAsia" w:hAnsi="Times New Roman" w:cs="Times New Roman"/>
          <w:bCs/>
          <w:sz w:val="24"/>
          <w:szCs w:val="24"/>
          <w:lang w:eastAsia="ja-JP"/>
        </w:rPr>
      </w:pPr>
    </w:p>
    <w:p w14:paraId="275BC565" w14:textId="052006A7" w:rsidR="002E0D28" w:rsidRPr="002E0D28" w:rsidRDefault="002E0D28" w:rsidP="00492BC3">
      <w:pPr>
        <w:spacing w:before="240" w:line="276" w:lineRule="auto"/>
        <w:contextualSpacing/>
        <w:outlineLvl w:val="0"/>
        <w:rPr>
          <w:rFonts w:ascii="Times New Roman" w:eastAsiaTheme="minorEastAsia" w:hAnsi="Times New Roman" w:cs="Times New Roman"/>
          <w:bCs/>
          <w:sz w:val="24"/>
          <w:szCs w:val="24"/>
          <w:lang w:eastAsia="ja-JP"/>
        </w:rPr>
      </w:pPr>
      <w:r w:rsidRPr="002E0D28">
        <w:rPr>
          <w:rFonts w:ascii="Times New Roman" w:hAnsi="Times New Roman" w:cs="Times New Roman"/>
          <w:color w:val="222222"/>
          <w:sz w:val="24"/>
          <w:szCs w:val="24"/>
          <w:shd w:val="clear" w:color="auto" w:fill="FFFFFF"/>
        </w:rPr>
        <w:t>Watkins, R. J. (2007). Knowledge from the margins: W. Montague Cobb's pioneering research in biocultural anthropology. </w:t>
      </w:r>
      <w:r w:rsidRPr="002E0D28">
        <w:rPr>
          <w:rFonts w:ascii="Times New Roman" w:hAnsi="Times New Roman" w:cs="Times New Roman"/>
          <w:i/>
          <w:iCs/>
          <w:color w:val="222222"/>
          <w:sz w:val="24"/>
          <w:szCs w:val="24"/>
          <w:shd w:val="clear" w:color="auto" w:fill="FFFFFF"/>
        </w:rPr>
        <w:t>American Anthropologist</w:t>
      </w:r>
      <w:r w:rsidRPr="002E0D28">
        <w:rPr>
          <w:rFonts w:ascii="Times New Roman" w:hAnsi="Times New Roman" w:cs="Times New Roman"/>
          <w:color w:val="222222"/>
          <w:sz w:val="24"/>
          <w:szCs w:val="24"/>
          <w:shd w:val="clear" w:color="auto" w:fill="FFFFFF"/>
        </w:rPr>
        <w:t>, </w:t>
      </w:r>
      <w:r w:rsidRPr="002E0D28">
        <w:rPr>
          <w:rFonts w:ascii="Times New Roman" w:hAnsi="Times New Roman" w:cs="Times New Roman"/>
          <w:i/>
          <w:iCs/>
          <w:color w:val="222222"/>
          <w:sz w:val="24"/>
          <w:szCs w:val="24"/>
          <w:shd w:val="clear" w:color="auto" w:fill="FFFFFF"/>
        </w:rPr>
        <w:t>109</w:t>
      </w:r>
      <w:r w:rsidRPr="002E0D28">
        <w:rPr>
          <w:rFonts w:ascii="Times New Roman" w:hAnsi="Times New Roman" w:cs="Times New Roman"/>
          <w:color w:val="222222"/>
          <w:sz w:val="24"/>
          <w:szCs w:val="24"/>
          <w:shd w:val="clear" w:color="auto" w:fill="FFFFFF"/>
        </w:rPr>
        <w:t>(1), 186-196.</w:t>
      </w:r>
    </w:p>
    <w:p w14:paraId="015DC57C" w14:textId="056DE5F7" w:rsidR="00390E60" w:rsidRPr="002E0D28" w:rsidRDefault="00390E60" w:rsidP="00B805F5">
      <w:pPr>
        <w:spacing w:after="0" w:line="276" w:lineRule="auto"/>
        <w:contextualSpacing/>
        <w:outlineLvl w:val="0"/>
        <w:rPr>
          <w:rFonts w:ascii="Times New Roman" w:eastAsiaTheme="minorEastAsia" w:hAnsi="Times New Roman" w:cs="Times New Roman"/>
          <w:bCs/>
          <w:sz w:val="24"/>
          <w:szCs w:val="24"/>
          <w:lang w:eastAsia="ja-JP"/>
        </w:rPr>
      </w:pPr>
    </w:p>
    <w:p w14:paraId="641BE5E2" w14:textId="32AC0F43" w:rsidR="00390E60" w:rsidRPr="002E0D28" w:rsidRDefault="00390E60" w:rsidP="00492BC3">
      <w:pPr>
        <w:spacing w:before="240" w:line="276" w:lineRule="auto"/>
        <w:contextualSpacing/>
        <w:outlineLvl w:val="0"/>
        <w:rPr>
          <w:rFonts w:ascii="Times New Roman" w:eastAsiaTheme="minorEastAsia" w:hAnsi="Times New Roman" w:cs="Times New Roman"/>
          <w:bCs/>
          <w:sz w:val="24"/>
          <w:szCs w:val="24"/>
          <w:lang w:eastAsia="ja-JP"/>
        </w:rPr>
      </w:pPr>
      <w:r w:rsidRPr="002E0D28">
        <w:rPr>
          <w:rFonts w:ascii="Times New Roman" w:eastAsiaTheme="minorEastAsia" w:hAnsi="Times New Roman" w:cs="Times New Roman"/>
          <w:bCs/>
          <w:sz w:val="24"/>
          <w:szCs w:val="24"/>
          <w:lang w:eastAsia="ja-JP"/>
        </w:rPr>
        <w:t>For more information see writings by:</w:t>
      </w:r>
    </w:p>
    <w:p w14:paraId="7B1B3296" w14:textId="77777777" w:rsidR="00390E60" w:rsidRPr="002E0D28" w:rsidRDefault="00390E60" w:rsidP="00492BC3">
      <w:pPr>
        <w:spacing w:before="240" w:line="276" w:lineRule="auto"/>
        <w:contextualSpacing/>
        <w:outlineLvl w:val="0"/>
        <w:rPr>
          <w:rFonts w:ascii="Times New Roman" w:eastAsiaTheme="minorEastAsia" w:hAnsi="Times New Roman" w:cs="Times New Roman"/>
          <w:bCs/>
          <w:sz w:val="24"/>
          <w:szCs w:val="24"/>
          <w:lang w:eastAsia="ja-JP"/>
        </w:rPr>
      </w:pPr>
      <w:r w:rsidRPr="002E0D28">
        <w:rPr>
          <w:rFonts w:ascii="Times New Roman" w:eastAsiaTheme="minorEastAsia" w:hAnsi="Times New Roman" w:cs="Times New Roman"/>
          <w:bCs/>
          <w:sz w:val="24"/>
          <w:szCs w:val="24"/>
          <w:lang w:eastAsia="ja-JP"/>
        </w:rPr>
        <w:t>Dr. Fatimah Jackson, Director, W. Montague Cobb Research Laboratory</w:t>
      </w:r>
    </w:p>
    <w:p w14:paraId="0DD23B75" w14:textId="0A85E3FD" w:rsidR="00390E60" w:rsidRPr="002E0D28" w:rsidRDefault="00390E60" w:rsidP="00492BC3">
      <w:pPr>
        <w:spacing w:before="240" w:line="276" w:lineRule="auto"/>
        <w:contextualSpacing/>
        <w:outlineLvl w:val="0"/>
        <w:rPr>
          <w:rFonts w:ascii="Times New Roman" w:eastAsiaTheme="minorEastAsia" w:hAnsi="Times New Roman" w:cs="Times New Roman"/>
          <w:bCs/>
          <w:sz w:val="24"/>
          <w:szCs w:val="24"/>
          <w:lang w:eastAsia="ja-JP"/>
        </w:rPr>
      </w:pPr>
      <w:r w:rsidRPr="002E0D28">
        <w:rPr>
          <w:rFonts w:ascii="Times New Roman" w:eastAsiaTheme="minorEastAsia" w:hAnsi="Times New Roman" w:cs="Times New Roman"/>
          <w:bCs/>
          <w:sz w:val="24"/>
          <w:szCs w:val="24"/>
          <w:lang w:eastAsia="ja-JP"/>
        </w:rPr>
        <w:t>Dr. Rachel Watkins, Associate Professor Department of Anthropology, American University</w:t>
      </w:r>
    </w:p>
    <w:p w14:paraId="495A1389" w14:textId="5B992DC9" w:rsidR="002E0D28" w:rsidRDefault="002E0D28" w:rsidP="00492BC3">
      <w:pPr>
        <w:spacing w:before="240" w:line="276" w:lineRule="auto"/>
        <w:contextualSpacing/>
        <w:outlineLvl w:val="0"/>
        <w:rPr>
          <w:rFonts w:ascii="Times New Roman" w:eastAsiaTheme="minorEastAsia" w:hAnsi="Times New Roman" w:cs="Times New Roman"/>
          <w:bCs/>
          <w:sz w:val="24"/>
          <w:szCs w:val="24"/>
          <w:lang w:eastAsia="ja-JP"/>
        </w:rPr>
      </w:pPr>
      <w:r w:rsidRPr="002E0D28">
        <w:rPr>
          <w:rFonts w:ascii="Times New Roman" w:eastAsiaTheme="minorEastAsia" w:hAnsi="Times New Roman" w:cs="Times New Roman"/>
          <w:bCs/>
          <w:sz w:val="24"/>
          <w:szCs w:val="24"/>
          <w:lang w:eastAsia="ja-JP"/>
        </w:rPr>
        <w:t>And Drs. Lesley M. Rankin-Hill and Michael L. Blakey</w:t>
      </w:r>
    </w:p>
    <w:p w14:paraId="1E7E64AB" w14:textId="77777777" w:rsidR="00492BC3" w:rsidRPr="002E0D28" w:rsidRDefault="00492BC3" w:rsidP="00B805F5">
      <w:pPr>
        <w:spacing w:after="0" w:line="276" w:lineRule="auto"/>
        <w:contextualSpacing/>
        <w:outlineLvl w:val="0"/>
        <w:rPr>
          <w:rFonts w:ascii="Times New Roman" w:eastAsiaTheme="minorEastAsia" w:hAnsi="Times New Roman" w:cs="Times New Roman"/>
          <w:bCs/>
          <w:sz w:val="24"/>
          <w:szCs w:val="24"/>
          <w:lang w:eastAsia="ja-JP"/>
        </w:rPr>
      </w:pPr>
      <w:bookmarkStart w:id="0" w:name="_GoBack"/>
      <w:bookmarkEnd w:id="0"/>
    </w:p>
    <w:p w14:paraId="161A2C21" w14:textId="1FAC4431" w:rsidR="00156EF2" w:rsidRPr="00492BC3" w:rsidRDefault="002E0D28" w:rsidP="00492BC3">
      <w:pPr>
        <w:spacing w:line="276" w:lineRule="auto"/>
        <w:jc w:val="center"/>
        <w:rPr>
          <w:rFonts w:ascii="Times New Roman" w:hAnsi="Times New Roman" w:cs="Times New Roman"/>
          <w:b/>
          <w:sz w:val="24"/>
          <w:szCs w:val="24"/>
        </w:rPr>
      </w:pPr>
      <w:r w:rsidRPr="00492BC3">
        <w:rPr>
          <w:rFonts w:ascii="Times New Roman" w:hAnsi="Times New Roman" w:cs="Times New Roman"/>
          <w:b/>
          <w:sz w:val="24"/>
          <w:szCs w:val="24"/>
        </w:rPr>
        <w:t>Quotes By W. Montague Cobb</w:t>
      </w:r>
    </w:p>
    <w:p w14:paraId="57234D12" w14:textId="46B6D19C" w:rsidR="002E0D28" w:rsidRPr="002E0D28" w:rsidRDefault="00BC0682" w:rsidP="00492BC3">
      <w:pPr>
        <w:spacing w:before="240" w:line="276" w:lineRule="auto"/>
        <w:contextualSpacing/>
        <w:outlineLvl w:val="0"/>
        <w:rPr>
          <w:rFonts w:ascii="Times New Roman" w:eastAsiaTheme="minorEastAsia" w:hAnsi="Times New Roman" w:cs="Times New Roman"/>
          <w:bCs/>
          <w:sz w:val="24"/>
          <w:szCs w:val="24"/>
          <w:lang w:eastAsia="ja-JP"/>
        </w:rPr>
      </w:pPr>
      <w:r w:rsidRPr="00492BC3">
        <w:rPr>
          <w:rFonts w:ascii="Times New Roman" w:eastAsiaTheme="minorEastAsia" w:hAnsi="Times New Roman" w:cs="Times New Roman"/>
          <w:bCs/>
          <w:sz w:val="24"/>
          <w:szCs w:val="24"/>
          <w:lang w:eastAsia="ja-JP"/>
        </w:rPr>
        <w:t>“Bones have three functions. They serve 1) as structural supports and</w:t>
      </w:r>
      <w:r w:rsidR="002E0D28" w:rsidRPr="00492BC3">
        <w:rPr>
          <w:rFonts w:ascii="Times New Roman" w:eastAsiaTheme="minorEastAsia" w:hAnsi="Times New Roman" w:cs="Times New Roman"/>
          <w:bCs/>
          <w:sz w:val="24"/>
          <w:szCs w:val="24"/>
          <w:lang w:eastAsia="ja-JP"/>
        </w:rPr>
        <w:t xml:space="preserve"> </w:t>
      </w:r>
      <w:r w:rsidRPr="00492BC3">
        <w:rPr>
          <w:rFonts w:ascii="Times New Roman" w:eastAsiaTheme="minorEastAsia" w:hAnsi="Times New Roman" w:cs="Times New Roman"/>
          <w:bCs/>
          <w:sz w:val="24"/>
          <w:szCs w:val="24"/>
          <w:lang w:eastAsia="ja-JP"/>
        </w:rPr>
        <w:t>agents in locomotion, 2) as a reservoir of mineral, particularly</w:t>
      </w:r>
      <w:r w:rsidRPr="002E0D28">
        <w:rPr>
          <w:rFonts w:ascii="Times New Roman" w:eastAsiaTheme="minorEastAsia" w:hAnsi="Times New Roman" w:cs="Times New Roman"/>
          <w:bCs/>
          <w:sz w:val="24"/>
          <w:szCs w:val="24"/>
          <w:lang w:eastAsia="ja-JP"/>
        </w:rPr>
        <w:t xml:space="preserve"> calcium,</w:t>
      </w:r>
      <w:r w:rsidR="002E0D28" w:rsidRPr="002E0D28">
        <w:rPr>
          <w:rFonts w:ascii="Times New Roman" w:eastAsiaTheme="minorEastAsia" w:hAnsi="Times New Roman" w:cs="Times New Roman"/>
          <w:bCs/>
          <w:sz w:val="24"/>
          <w:szCs w:val="24"/>
          <w:lang w:eastAsia="ja-JP"/>
        </w:rPr>
        <w:t xml:space="preserve"> </w:t>
      </w:r>
      <w:r w:rsidRPr="002E0D28">
        <w:rPr>
          <w:rFonts w:ascii="Times New Roman" w:eastAsiaTheme="minorEastAsia" w:hAnsi="Times New Roman" w:cs="Times New Roman"/>
          <w:bCs/>
          <w:sz w:val="24"/>
          <w:szCs w:val="24"/>
          <w:lang w:eastAsia="ja-JP"/>
        </w:rPr>
        <w:t>for use in blood coagulability, muscle tone, kidney function and activity</w:t>
      </w:r>
      <w:r w:rsidR="002E0D28" w:rsidRPr="002E0D28">
        <w:rPr>
          <w:rFonts w:ascii="Times New Roman" w:eastAsiaTheme="minorEastAsia" w:hAnsi="Times New Roman" w:cs="Times New Roman"/>
          <w:bCs/>
          <w:sz w:val="24"/>
          <w:szCs w:val="24"/>
          <w:lang w:eastAsia="ja-JP"/>
        </w:rPr>
        <w:t xml:space="preserve"> </w:t>
      </w:r>
      <w:r w:rsidRPr="002E0D28">
        <w:rPr>
          <w:rFonts w:ascii="Times New Roman" w:eastAsiaTheme="minorEastAsia" w:hAnsi="Times New Roman" w:cs="Times New Roman"/>
          <w:bCs/>
          <w:sz w:val="24"/>
          <w:szCs w:val="24"/>
          <w:lang w:eastAsia="ja-JP"/>
        </w:rPr>
        <w:t xml:space="preserve">of the central nervous system, and 3) as housing for the </w:t>
      </w:r>
      <w:r w:rsidR="007F7936" w:rsidRPr="002E0D28">
        <w:rPr>
          <w:rFonts w:ascii="Times New Roman" w:eastAsiaTheme="minorEastAsia" w:hAnsi="Times New Roman" w:cs="Times New Roman"/>
          <w:bCs/>
          <w:sz w:val="24"/>
          <w:szCs w:val="24"/>
          <w:lang w:eastAsia="ja-JP"/>
        </w:rPr>
        <w:t>hemopoietic</w:t>
      </w:r>
      <w:r w:rsidRPr="002E0D28">
        <w:rPr>
          <w:rFonts w:ascii="Times New Roman" w:eastAsiaTheme="minorEastAsia" w:hAnsi="Times New Roman" w:cs="Times New Roman"/>
          <w:bCs/>
          <w:sz w:val="24"/>
          <w:szCs w:val="24"/>
          <w:lang w:eastAsia="ja-JP"/>
        </w:rPr>
        <w:t xml:space="preserve"> tissues</w:t>
      </w:r>
      <w:r w:rsidR="002E0D28" w:rsidRPr="002E0D28">
        <w:rPr>
          <w:rFonts w:ascii="Times New Roman" w:eastAsiaTheme="minorEastAsia" w:hAnsi="Times New Roman" w:cs="Times New Roman"/>
          <w:bCs/>
          <w:sz w:val="24"/>
          <w:szCs w:val="24"/>
          <w:lang w:eastAsia="ja-JP"/>
        </w:rPr>
        <w:t xml:space="preserve"> </w:t>
      </w:r>
      <w:r w:rsidRPr="002E0D28">
        <w:rPr>
          <w:rFonts w:ascii="Times New Roman" w:eastAsiaTheme="minorEastAsia" w:hAnsi="Times New Roman" w:cs="Times New Roman"/>
          <w:bCs/>
          <w:sz w:val="24"/>
          <w:szCs w:val="24"/>
          <w:lang w:eastAsia="ja-JP"/>
        </w:rPr>
        <w:t>of the red marrow.</w:t>
      </w:r>
      <w:r w:rsidR="002E0D28" w:rsidRPr="002E0D28">
        <w:rPr>
          <w:rFonts w:ascii="Times New Roman" w:eastAsiaTheme="minorEastAsia" w:hAnsi="Times New Roman" w:cs="Times New Roman"/>
          <w:bCs/>
          <w:sz w:val="24"/>
          <w:szCs w:val="24"/>
          <w:lang w:eastAsia="ja-JP"/>
        </w:rPr>
        <w:t>”</w:t>
      </w:r>
    </w:p>
    <w:p w14:paraId="30413C10" w14:textId="2EAAFBEF" w:rsidR="00BC0682" w:rsidRPr="002E0D28" w:rsidRDefault="002E0D28" w:rsidP="00492BC3">
      <w:pPr>
        <w:spacing w:before="240" w:line="276" w:lineRule="auto"/>
        <w:contextualSpacing/>
        <w:outlineLvl w:val="0"/>
        <w:rPr>
          <w:rFonts w:ascii="Times New Roman" w:hAnsi="Times New Roman" w:cs="Times New Roman"/>
          <w:color w:val="222222"/>
          <w:sz w:val="24"/>
          <w:szCs w:val="24"/>
          <w:shd w:val="clear" w:color="auto" w:fill="FFFFFF"/>
        </w:rPr>
      </w:pPr>
      <w:r w:rsidRPr="002E0D28">
        <w:rPr>
          <w:rFonts w:ascii="Times New Roman" w:hAnsi="Times New Roman" w:cs="Times New Roman"/>
          <w:color w:val="222222"/>
          <w:sz w:val="24"/>
          <w:szCs w:val="24"/>
          <w:shd w:val="clear" w:color="auto" w:fill="FFFFFF"/>
        </w:rPr>
        <w:t>Cobb, W. M. (1952). Skeleton.</w:t>
      </w:r>
    </w:p>
    <w:p w14:paraId="7B6B5865" w14:textId="77777777" w:rsidR="002E0D28" w:rsidRPr="002E0D28" w:rsidRDefault="002E0D28" w:rsidP="00492BC3">
      <w:pPr>
        <w:spacing w:before="240" w:line="276" w:lineRule="auto"/>
        <w:contextualSpacing/>
        <w:outlineLvl w:val="0"/>
        <w:rPr>
          <w:rFonts w:ascii="Times New Roman" w:eastAsiaTheme="minorEastAsia" w:hAnsi="Times New Roman" w:cs="Times New Roman"/>
          <w:bCs/>
          <w:sz w:val="24"/>
          <w:szCs w:val="24"/>
          <w:lang w:eastAsia="ja-JP"/>
        </w:rPr>
      </w:pPr>
    </w:p>
    <w:p w14:paraId="121F0C1C" w14:textId="56A462B3" w:rsidR="00156EF2" w:rsidRPr="002E0D28" w:rsidRDefault="00156EF2" w:rsidP="00492BC3">
      <w:pPr>
        <w:spacing w:before="240" w:line="276" w:lineRule="auto"/>
        <w:contextualSpacing/>
        <w:outlineLvl w:val="0"/>
        <w:rPr>
          <w:rFonts w:ascii="Times New Roman" w:eastAsiaTheme="minorEastAsia" w:hAnsi="Times New Roman" w:cs="Times New Roman"/>
          <w:bCs/>
          <w:sz w:val="24"/>
          <w:szCs w:val="24"/>
          <w:lang w:eastAsia="ja-JP"/>
        </w:rPr>
      </w:pPr>
      <w:r w:rsidRPr="002E0D28">
        <w:rPr>
          <w:rFonts w:ascii="Times New Roman" w:eastAsiaTheme="minorEastAsia" w:hAnsi="Times New Roman" w:cs="Times New Roman"/>
          <w:bCs/>
          <w:sz w:val="24"/>
          <w:szCs w:val="24"/>
          <w:lang w:eastAsia="ja-JP"/>
        </w:rPr>
        <w:t xml:space="preserve">“Man </w:t>
      </w:r>
      <w:r w:rsidR="00BC0682" w:rsidRPr="002E0D28">
        <w:rPr>
          <w:rFonts w:ascii="Times New Roman" w:eastAsiaTheme="minorEastAsia" w:hAnsi="Times New Roman" w:cs="Times New Roman"/>
          <w:bCs/>
          <w:sz w:val="24"/>
          <w:szCs w:val="24"/>
          <w:lang w:eastAsia="ja-JP"/>
        </w:rPr>
        <w:t xml:space="preserve">… </w:t>
      </w:r>
      <w:r w:rsidRPr="002E0D28">
        <w:rPr>
          <w:rFonts w:ascii="Times New Roman" w:eastAsiaTheme="minorEastAsia" w:hAnsi="Times New Roman" w:cs="Times New Roman"/>
          <w:bCs/>
          <w:sz w:val="24"/>
          <w:szCs w:val="24"/>
          <w:lang w:eastAsia="ja-JP"/>
        </w:rPr>
        <w:t xml:space="preserve">has become the dominant living creature on our little planet. His future is largely in his own hands. In his higher brain he has an organ with which he can successfully solve all his major </w:t>
      </w:r>
      <w:r w:rsidRPr="002E0D28">
        <w:rPr>
          <w:rFonts w:ascii="Times New Roman" w:eastAsiaTheme="minorEastAsia" w:hAnsi="Times New Roman" w:cs="Times New Roman"/>
          <w:bCs/>
          <w:sz w:val="24"/>
          <w:szCs w:val="24"/>
          <w:lang w:eastAsia="ja-JP"/>
        </w:rPr>
        <w:lastRenderedPageBreak/>
        <w:t xml:space="preserve">problems, </w:t>
      </w:r>
      <w:r w:rsidRPr="002E0D28">
        <w:rPr>
          <w:rFonts w:ascii="Times New Roman" w:eastAsiaTheme="minorEastAsia" w:hAnsi="Times New Roman" w:cs="Times New Roman"/>
          <w:bCs/>
          <w:i/>
          <w:sz w:val="24"/>
          <w:szCs w:val="24"/>
          <w:lang w:eastAsia="ja-JP"/>
        </w:rPr>
        <w:t>but he cannot derive full benefits from this organ unless he educates it</w:t>
      </w:r>
      <w:r w:rsidRPr="002E0D28">
        <w:rPr>
          <w:rFonts w:ascii="Times New Roman" w:eastAsiaTheme="minorEastAsia" w:hAnsi="Times New Roman" w:cs="Times New Roman"/>
          <w:bCs/>
          <w:sz w:val="24"/>
          <w:szCs w:val="24"/>
          <w:lang w:eastAsia="ja-JP"/>
        </w:rPr>
        <w:t>, a matter which Nature has left almost entirely up to him</w:t>
      </w:r>
      <w:r w:rsidR="00BC0682" w:rsidRPr="002E0D28">
        <w:rPr>
          <w:rFonts w:ascii="Times New Roman" w:eastAsiaTheme="minorEastAsia" w:hAnsi="Times New Roman" w:cs="Times New Roman"/>
          <w:bCs/>
          <w:sz w:val="24"/>
          <w:szCs w:val="24"/>
          <w:lang w:eastAsia="ja-JP"/>
        </w:rPr>
        <w:t>.”</w:t>
      </w:r>
    </w:p>
    <w:p w14:paraId="30B678AE" w14:textId="34883008" w:rsidR="00156EF2" w:rsidRPr="002E0D28" w:rsidRDefault="002E0D28" w:rsidP="00492BC3">
      <w:pPr>
        <w:spacing w:before="240" w:line="276" w:lineRule="auto"/>
        <w:contextualSpacing/>
        <w:outlineLvl w:val="0"/>
        <w:rPr>
          <w:rFonts w:ascii="Times New Roman" w:eastAsiaTheme="minorEastAsia" w:hAnsi="Times New Roman" w:cs="Times New Roman"/>
          <w:bCs/>
          <w:sz w:val="24"/>
          <w:szCs w:val="24"/>
          <w:lang w:eastAsia="ja-JP"/>
        </w:rPr>
      </w:pPr>
      <w:r w:rsidRPr="002E0D28">
        <w:rPr>
          <w:rFonts w:ascii="Times New Roman" w:hAnsi="Times New Roman" w:cs="Times New Roman"/>
          <w:color w:val="222222"/>
          <w:sz w:val="24"/>
          <w:szCs w:val="24"/>
          <w:shd w:val="clear" w:color="auto" w:fill="FFFFFF"/>
        </w:rPr>
        <w:t>Cobb, W. M. (1943). Education: Priority Number One. </w:t>
      </w:r>
      <w:r w:rsidRPr="002E0D28">
        <w:rPr>
          <w:rFonts w:ascii="Times New Roman" w:hAnsi="Times New Roman" w:cs="Times New Roman"/>
          <w:i/>
          <w:iCs/>
          <w:color w:val="222222"/>
          <w:sz w:val="24"/>
          <w:szCs w:val="24"/>
          <w:shd w:val="clear" w:color="auto" w:fill="FFFFFF"/>
        </w:rPr>
        <w:t>Phylon (1940-1956)</w:t>
      </w:r>
      <w:r w:rsidRPr="002E0D28">
        <w:rPr>
          <w:rFonts w:ascii="Times New Roman" w:hAnsi="Times New Roman" w:cs="Times New Roman"/>
          <w:color w:val="222222"/>
          <w:sz w:val="24"/>
          <w:szCs w:val="24"/>
          <w:shd w:val="clear" w:color="auto" w:fill="FFFFFF"/>
        </w:rPr>
        <w:t>, </w:t>
      </w:r>
      <w:r w:rsidRPr="002E0D28">
        <w:rPr>
          <w:rFonts w:ascii="Times New Roman" w:hAnsi="Times New Roman" w:cs="Times New Roman"/>
          <w:i/>
          <w:iCs/>
          <w:color w:val="222222"/>
          <w:sz w:val="24"/>
          <w:szCs w:val="24"/>
          <w:shd w:val="clear" w:color="auto" w:fill="FFFFFF"/>
        </w:rPr>
        <w:t>4</w:t>
      </w:r>
      <w:r w:rsidRPr="002E0D28">
        <w:rPr>
          <w:rFonts w:ascii="Times New Roman" w:hAnsi="Times New Roman" w:cs="Times New Roman"/>
          <w:color w:val="222222"/>
          <w:sz w:val="24"/>
          <w:szCs w:val="24"/>
          <w:shd w:val="clear" w:color="auto" w:fill="FFFFFF"/>
        </w:rPr>
        <w:t>(4), 305-310.</w:t>
      </w:r>
    </w:p>
    <w:sectPr w:rsidR="00156EF2" w:rsidRPr="002E0D28" w:rsidSect="002E0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4865"/>
    <w:multiLevelType w:val="hybridMultilevel"/>
    <w:tmpl w:val="2020F7F8"/>
    <w:lvl w:ilvl="0" w:tplc="1000223C">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A54546"/>
    <w:multiLevelType w:val="hybridMultilevel"/>
    <w:tmpl w:val="A9EC45D6"/>
    <w:lvl w:ilvl="0" w:tplc="2FAA0144">
      <w:start w:val="1"/>
      <w:numFmt w:val="decimal"/>
      <w:pStyle w:val="Heading3"/>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F52317"/>
    <w:multiLevelType w:val="hybridMultilevel"/>
    <w:tmpl w:val="8A74EEC8"/>
    <w:lvl w:ilvl="0" w:tplc="1000223C">
      <w:start w:val="1"/>
      <w:numFmt w:val="upperLetter"/>
      <w:lvlText w:val="%1."/>
      <w:lvlJc w:val="left"/>
      <w:pPr>
        <w:ind w:left="720" w:hanging="360"/>
      </w:pPr>
    </w:lvl>
    <w:lvl w:ilvl="1" w:tplc="15B89A22">
      <w:start w:val="1"/>
      <w:numFmt w:val="decimal"/>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7E"/>
    <w:rsid w:val="00065AF9"/>
    <w:rsid w:val="0014217E"/>
    <w:rsid w:val="00156EF2"/>
    <w:rsid w:val="00175F62"/>
    <w:rsid w:val="002E0D28"/>
    <w:rsid w:val="002E2B80"/>
    <w:rsid w:val="00390E60"/>
    <w:rsid w:val="004049F6"/>
    <w:rsid w:val="00441407"/>
    <w:rsid w:val="00492BC3"/>
    <w:rsid w:val="005751F8"/>
    <w:rsid w:val="00607DD4"/>
    <w:rsid w:val="00700FE6"/>
    <w:rsid w:val="007F7936"/>
    <w:rsid w:val="00B805F5"/>
    <w:rsid w:val="00BC0682"/>
    <w:rsid w:val="00BF1829"/>
    <w:rsid w:val="00C16327"/>
    <w:rsid w:val="00F3560B"/>
    <w:rsid w:val="00F7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CF710"/>
  <w15:chartTrackingRefBased/>
  <w15:docId w15:val="{C33E4981-8183-4503-8F04-6F5A6F83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90E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14217E"/>
    <w:pPr>
      <w:numPr>
        <w:numId w:val="1"/>
      </w:numPr>
      <w:spacing w:after="200" w:line="276" w:lineRule="auto"/>
      <w:outlineLvl w:val="2"/>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217E"/>
    <w:rPr>
      <w:rFonts w:eastAsiaTheme="minorEastAsia"/>
      <w:lang w:eastAsia="ja-JP"/>
    </w:rPr>
  </w:style>
  <w:style w:type="character" w:styleId="Hyperlink">
    <w:name w:val="Hyperlink"/>
    <w:basedOn w:val="DefaultParagraphFont"/>
    <w:uiPriority w:val="99"/>
    <w:unhideWhenUsed/>
    <w:rsid w:val="0014217E"/>
    <w:rPr>
      <w:color w:val="0563C1" w:themeColor="hyperlink"/>
      <w:u w:val="single"/>
    </w:rPr>
  </w:style>
  <w:style w:type="character" w:customStyle="1" w:styleId="UnresolvedMention">
    <w:name w:val="Unresolved Mention"/>
    <w:basedOn w:val="DefaultParagraphFont"/>
    <w:uiPriority w:val="99"/>
    <w:semiHidden/>
    <w:unhideWhenUsed/>
    <w:rsid w:val="0014217E"/>
    <w:rPr>
      <w:color w:val="808080"/>
      <w:shd w:val="clear" w:color="auto" w:fill="E6E6E6"/>
    </w:rPr>
  </w:style>
  <w:style w:type="character" w:customStyle="1" w:styleId="Heading2Char">
    <w:name w:val="Heading 2 Char"/>
    <w:basedOn w:val="DefaultParagraphFont"/>
    <w:link w:val="Heading2"/>
    <w:uiPriority w:val="9"/>
    <w:semiHidden/>
    <w:rsid w:val="00390E6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900010">
      <w:bodyDiv w:val="1"/>
      <w:marLeft w:val="0"/>
      <w:marRight w:val="0"/>
      <w:marTop w:val="0"/>
      <w:marBottom w:val="0"/>
      <w:divBdr>
        <w:top w:val="none" w:sz="0" w:space="0" w:color="auto"/>
        <w:left w:val="none" w:sz="0" w:space="0" w:color="auto"/>
        <w:bottom w:val="none" w:sz="0" w:space="0" w:color="auto"/>
        <w:right w:val="none" w:sz="0" w:space="0" w:color="auto"/>
      </w:divBdr>
    </w:div>
    <w:div w:id="788473583">
      <w:bodyDiv w:val="1"/>
      <w:marLeft w:val="0"/>
      <w:marRight w:val="0"/>
      <w:marTop w:val="0"/>
      <w:marBottom w:val="0"/>
      <w:divBdr>
        <w:top w:val="none" w:sz="0" w:space="0" w:color="auto"/>
        <w:left w:val="none" w:sz="0" w:space="0" w:color="auto"/>
        <w:bottom w:val="none" w:sz="0" w:space="0" w:color="auto"/>
        <w:right w:val="none" w:sz="0" w:space="0" w:color="auto"/>
      </w:divBdr>
    </w:div>
    <w:div w:id="982849364">
      <w:bodyDiv w:val="1"/>
      <w:marLeft w:val="0"/>
      <w:marRight w:val="0"/>
      <w:marTop w:val="0"/>
      <w:marBottom w:val="0"/>
      <w:divBdr>
        <w:top w:val="none" w:sz="0" w:space="0" w:color="auto"/>
        <w:left w:val="none" w:sz="0" w:space="0" w:color="auto"/>
        <w:bottom w:val="none" w:sz="0" w:space="0" w:color="auto"/>
        <w:right w:val="none" w:sz="0" w:space="0" w:color="auto"/>
      </w:divBdr>
    </w:div>
    <w:div w:id="1299460923">
      <w:bodyDiv w:val="1"/>
      <w:marLeft w:val="0"/>
      <w:marRight w:val="0"/>
      <w:marTop w:val="0"/>
      <w:marBottom w:val="0"/>
      <w:divBdr>
        <w:top w:val="none" w:sz="0" w:space="0" w:color="auto"/>
        <w:left w:val="none" w:sz="0" w:space="0" w:color="auto"/>
        <w:bottom w:val="none" w:sz="0" w:space="0" w:color="auto"/>
        <w:right w:val="none" w:sz="0" w:space="0" w:color="auto"/>
      </w:divBdr>
      <w:divsChild>
        <w:div w:id="80054226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bbresearchlab.com/issue-1/2015/1/26/the-life-of-dr-william-montague-cob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Tisa Loewen</dc:creator>
  <cp:keywords/>
  <dc:description/>
  <cp:lastModifiedBy>Tisa Loewen (Student)</cp:lastModifiedBy>
  <cp:revision>4</cp:revision>
  <dcterms:created xsi:type="dcterms:W3CDTF">2018-02-10T21:27:00Z</dcterms:created>
  <dcterms:modified xsi:type="dcterms:W3CDTF">2018-12-17T21:17:00Z</dcterms:modified>
</cp:coreProperties>
</file>